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F" w:rsidRPr="00F47927" w:rsidRDefault="00857FBF" w:rsidP="00F47927">
      <w:pPr>
        <w:jc w:val="center"/>
        <w:rPr>
          <w:b/>
          <w:sz w:val="28"/>
          <w:szCs w:val="28"/>
        </w:rPr>
      </w:pPr>
      <w:r w:rsidRPr="00F47927">
        <w:rPr>
          <w:b/>
          <w:sz w:val="28"/>
          <w:szCs w:val="28"/>
        </w:rPr>
        <w:t>Regulamin konkursu literackiego  „Bemowo - moja dzielnica”</w:t>
      </w:r>
    </w:p>
    <w:p w:rsidR="00857FBF" w:rsidRPr="00F47927" w:rsidRDefault="00857FBF" w:rsidP="00857FBF">
      <w:pPr>
        <w:rPr>
          <w:b/>
        </w:rPr>
      </w:pPr>
      <w:r w:rsidRPr="00F47927">
        <w:rPr>
          <w:b/>
        </w:rPr>
        <w:t>Przepisy ogólne:</w:t>
      </w:r>
    </w:p>
    <w:p w:rsidR="00857FBF" w:rsidRPr="00857FBF" w:rsidRDefault="00857FBF" w:rsidP="00F47927">
      <w:pPr>
        <w:jc w:val="both"/>
      </w:pPr>
      <w:r w:rsidRPr="00857FBF">
        <w:t>Konkurs został zorganizowany w ramach projektu „Bemowo – moja dzielnica”. Organizatorem konkursu jest Szkoła Podstawowa z Oddziałami Integracyjnymi nr 341 im. Twórców Literatury Dziecięcej w Warszawie.</w:t>
      </w:r>
    </w:p>
    <w:p w:rsidR="00857FBF" w:rsidRPr="00857FBF" w:rsidRDefault="00857FBF" w:rsidP="00F47927">
      <w:pPr>
        <w:pStyle w:val="Akapitzlist"/>
        <w:numPr>
          <w:ilvl w:val="0"/>
          <w:numId w:val="32"/>
        </w:numPr>
        <w:jc w:val="both"/>
      </w:pPr>
      <w:r w:rsidRPr="00857FBF">
        <w:t>Konkurs ma charakter otwarty i skierowany jest do uczniów szkół podstawowych dzielnicy Bemowo.</w:t>
      </w:r>
    </w:p>
    <w:p w:rsidR="00857FBF" w:rsidRPr="00857FBF" w:rsidRDefault="00857FBF" w:rsidP="00F47927">
      <w:pPr>
        <w:pStyle w:val="Akapitzlist"/>
        <w:numPr>
          <w:ilvl w:val="0"/>
          <w:numId w:val="32"/>
        </w:numPr>
        <w:jc w:val="both"/>
      </w:pPr>
      <w:r w:rsidRPr="00857FBF">
        <w:t>Oceny przysłanych wierszy dokona Jury powołane przez organizatora.</w:t>
      </w:r>
    </w:p>
    <w:p w:rsidR="00857FBF" w:rsidRPr="00857FBF" w:rsidRDefault="00857FBF" w:rsidP="00F47927">
      <w:pPr>
        <w:pStyle w:val="Akapitzlist"/>
        <w:numPr>
          <w:ilvl w:val="0"/>
          <w:numId w:val="32"/>
        </w:numPr>
        <w:jc w:val="both"/>
      </w:pPr>
      <w:r w:rsidRPr="00857FBF">
        <w:t>Laureaci konkursu otrzymają nagrody.</w:t>
      </w:r>
    </w:p>
    <w:p w:rsidR="00857FBF" w:rsidRPr="00857FBF" w:rsidRDefault="00857FBF" w:rsidP="00F47927">
      <w:pPr>
        <w:pStyle w:val="Akapitzlist"/>
        <w:numPr>
          <w:ilvl w:val="0"/>
          <w:numId w:val="32"/>
        </w:numPr>
        <w:jc w:val="both"/>
      </w:pPr>
      <w:r w:rsidRPr="00857FBF">
        <w:t>Konkurs zostanie przeprowadzony w  kategorii- wiersz.</w:t>
      </w:r>
    </w:p>
    <w:p w:rsidR="00857FBF" w:rsidRPr="00857FBF" w:rsidRDefault="00857FBF" w:rsidP="00F47927">
      <w:pPr>
        <w:pStyle w:val="Akapitzlist"/>
        <w:numPr>
          <w:ilvl w:val="0"/>
          <w:numId w:val="32"/>
        </w:numPr>
        <w:jc w:val="both"/>
      </w:pPr>
      <w:r w:rsidRPr="00857FBF">
        <w:t>Nadesłanie prac oznacza akceptację warunków konkursu i regulaminu, którego ostateczna interpretacja należy do Jury konkursu.</w:t>
      </w:r>
    </w:p>
    <w:p w:rsidR="00857FBF" w:rsidRPr="00857FBF" w:rsidRDefault="00857FBF" w:rsidP="00F47927">
      <w:pPr>
        <w:pStyle w:val="Akapitzlist"/>
        <w:numPr>
          <w:ilvl w:val="0"/>
          <w:numId w:val="32"/>
        </w:numPr>
        <w:jc w:val="both"/>
      </w:pPr>
      <w:r w:rsidRPr="00857FBF">
        <w:t>Autorzy udzielają zgody organizatorowi na wielokrotne, nieodpłatne, w całości lub w części, wykorzystanie przysłanych wierszy w różnych  publikacjach.</w:t>
      </w:r>
    </w:p>
    <w:p w:rsidR="00857FBF" w:rsidRPr="00F47927" w:rsidRDefault="00857FBF" w:rsidP="00857FBF">
      <w:pPr>
        <w:rPr>
          <w:b/>
        </w:rPr>
      </w:pPr>
      <w:r w:rsidRPr="00F47927">
        <w:rPr>
          <w:b/>
        </w:rPr>
        <w:t>Przepisy dotyczące prac: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Każdy autor może zgłosić maksymalnie 2 utwory, napisane dowolną techniką.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Do konkursu można zgłaszać tylko prace oryginalne, napisane samodzielnie, nigdzie nie publikowane i nie nagradzane.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Dwa utwory w dwóch egzemplarzach każdy, należy nadsyłać napisane odręcznie lub w wydruku komputerowym formatu A-4.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Wszystkie utwory muszą być opatrzone danymi identyfikującymi autora (imię, nazwisko, klasa, szkoła wraz z telefonem kontaktowym) oraz nazwiskiem nauczyciela prowadzącego.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Do udziału w konkursie nie dopuszcza się prac, które nie spełniają powyższych wymogów.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Organizator nie zwraca nadesłanych tekstów.</w:t>
      </w:r>
    </w:p>
    <w:p w:rsidR="00857FBF" w:rsidRPr="00857FBF" w:rsidRDefault="00857FBF" w:rsidP="00F47927">
      <w:pPr>
        <w:pStyle w:val="Akapitzlist"/>
        <w:numPr>
          <w:ilvl w:val="0"/>
          <w:numId w:val="33"/>
        </w:numPr>
        <w:jc w:val="both"/>
      </w:pPr>
      <w:r w:rsidRPr="00857FBF">
        <w:t>Organizator nie ponosi odpowiedzialności za usługi pocztowe lub działalność osób trzecich.</w:t>
      </w:r>
    </w:p>
    <w:p w:rsidR="00857FBF" w:rsidRPr="00F47927" w:rsidRDefault="00857FBF" w:rsidP="00F47927">
      <w:pPr>
        <w:pStyle w:val="Akapitzlist"/>
        <w:numPr>
          <w:ilvl w:val="0"/>
          <w:numId w:val="33"/>
        </w:numPr>
        <w:jc w:val="both"/>
        <w:rPr>
          <w:b/>
        </w:rPr>
      </w:pPr>
      <w:r w:rsidRPr="00857FBF">
        <w:t>Prace na konkurs można dostarczyć osobiście, nadsyłać listem poleconym na adres organizatora: Szkoła Podstawowa z Oddziałami Integracyjnymi nr 341 ul. Oławska 3, 01-494 Warszawa, z dopiskiem KONKURS LITERACKI, Agata Gajewska</w:t>
      </w:r>
      <w:r w:rsidR="00F47927">
        <w:t xml:space="preserve"> </w:t>
      </w:r>
      <w:r w:rsidR="00F47927" w:rsidRPr="00F47927">
        <w:rPr>
          <w:b/>
        </w:rPr>
        <w:t xml:space="preserve">lub przekazać nauczycielowi języka polskiego </w:t>
      </w:r>
      <w:r w:rsidR="00F47927" w:rsidRPr="00F47927">
        <w:rPr>
          <w:b/>
          <w:color w:val="C00000"/>
        </w:rPr>
        <w:t>do środy 13 stycznia 2016 r.</w:t>
      </w:r>
    </w:p>
    <w:p w:rsidR="00F47927" w:rsidRPr="00857FBF" w:rsidRDefault="00F47927" w:rsidP="00F47927">
      <w:pPr>
        <w:pStyle w:val="Akapitzlist"/>
        <w:jc w:val="both"/>
      </w:pPr>
    </w:p>
    <w:p w:rsidR="00857FBF" w:rsidRPr="00F47927" w:rsidRDefault="00857FBF" w:rsidP="00857FBF">
      <w:pPr>
        <w:rPr>
          <w:b/>
        </w:rPr>
      </w:pPr>
      <w:r w:rsidRPr="00F47927">
        <w:rPr>
          <w:b/>
        </w:rPr>
        <w:t>Terminarz:</w:t>
      </w:r>
    </w:p>
    <w:p w:rsidR="00857FBF" w:rsidRPr="00857FBF" w:rsidRDefault="00857FBF" w:rsidP="00F47927">
      <w:pPr>
        <w:pStyle w:val="Akapitzlist"/>
        <w:numPr>
          <w:ilvl w:val="0"/>
          <w:numId w:val="34"/>
        </w:numPr>
      </w:pPr>
      <w:r w:rsidRPr="00857FBF">
        <w:t>Konkurs trwa do 15 stycznia 2016 r.</w:t>
      </w:r>
    </w:p>
    <w:p w:rsidR="00857FBF" w:rsidRPr="00857FBF" w:rsidRDefault="00857FBF" w:rsidP="00F47927">
      <w:pPr>
        <w:pStyle w:val="Akapitzlist"/>
        <w:numPr>
          <w:ilvl w:val="0"/>
          <w:numId w:val="34"/>
        </w:numPr>
      </w:pPr>
      <w:r w:rsidRPr="00857FBF">
        <w:t>Wiersze nadesłane po terminie nie będą brane pod uwagę w konkursie.</w:t>
      </w:r>
    </w:p>
    <w:p w:rsidR="00857FBF" w:rsidRPr="00857FBF" w:rsidRDefault="00857FBF" w:rsidP="00F47927">
      <w:pPr>
        <w:pStyle w:val="Akapitzlist"/>
        <w:numPr>
          <w:ilvl w:val="0"/>
          <w:numId w:val="34"/>
        </w:numPr>
      </w:pPr>
      <w:r w:rsidRPr="00857FBF">
        <w:t>Ocena prac przez Jury nastąpi w terminie do 17 lutego 2016 r.</w:t>
      </w:r>
    </w:p>
    <w:p w:rsidR="00857FBF" w:rsidRPr="00857FBF" w:rsidRDefault="00857FBF" w:rsidP="00F47927">
      <w:pPr>
        <w:pStyle w:val="Akapitzlist"/>
        <w:numPr>
          <w:ilvl w:val="0"/>
          <w:numId w:val="34"/>
        </w:numPr>
      </w:pPr>
      <w:r w:rsidRPr="00857FBF">
        <w:t>Decyzja Jury jest ostateczna i nie podlega weryfikacji.</w:t>
      </w:r>
    </w:p>
    <w:p w:rsidR="00857FBF" w:rsidRPr="00857FBF" w:rsidRDefault="00857FBF" w:rsidP="00F47927">
      <w:pPr>
        <w:pStyle w:val="Akapitzlist"/>
        <w:numPr>
          <w:ilvl w:val="0"/>
          <w:numId w:val="34"/>
        </w:numPr>
      </w:pPr>
      <w:r w:rsidRPr="00857FBF">
        <w:t>terminie ogłoszenia wyników wszyscy laureaci zostaną powiadomieni osobiście.</w:t>
      </w:r>
    </w:p>
    <w:p w:rsidR="00857FBF" w:rsidRPr="00857FBF" w:rsidRDefault="00857FBF" w:rsidP="00F47927">
      <w:pPr>
        <w:pStyle w:val="Akapitzlist"/>
        <w:numPr>
          <w:ilvl w:val="0"/>
          <w:numId w:val="34"/>
        </w:numPr>
      </w:pPr>
      <w:r w:rsidRPr="00857FBF">
        <w:t>Sprawy nie ujęte regulaminem i sporne rozstrzyga Jury i organizator konkursu.</w:t>
      </w:r>
    </w:p>
    <w:p w:rsidR="00857FBF" w:rsidRPr="00857FBF" w:rsidRDefault="00857FBF" w:rsidP="00857FBF">
      <w:r w:rsidRPr="00857FBF">
        <w:t> </w:t>
      </w:r>
      <w:bookmarkStart w:id="0" w:name="_GoBack"/>
      <w:bookmarkEnd w:id="0"/>
    </w:p>
    <w:sectPr w:rsidR="00857FBF" w:rsidRPr="0085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83"/>
    <w:multiLevelType w:val="hybridMultilevel"/>
    <w:tmpl w:val="DC64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BDF"/>
    <w:multiLevelType w:val="multilevel"/>
    <w:tmpl w:val="6E2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33C0"/>
    <w:multiLevelType w:val="multilevel"/>
    <w:tmpl w:val="070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7204"/>
    <w:multiLevelType w:val="multilevel"/>
    <w:tmpl w:val="CD42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C32F8"/>
    <w:multiLevelType w:val="multilevel"/>
    <w:tmpl w:val="3BB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94D3B"/>
    <w:multiLevelType w:val="multilevel"/>
    <w:tmpl w:val="0CA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C02A3"/>
    <w:multiLevelType w:val="multilevel"/>
    <w:tmpl w:val="A7C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C19"/>
    <w:multiLevelType w:val="multilevel"/>
    <w:tmpl w:val="277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B375C"/>
    <w:multiLevelType w:val="multilevel"/>
    <w:tmpl w:val="194C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44257"/>
    <w:multiLevelType w:val="hybridMultilevel"/>
    <w:tmpl w:val="736A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7062B"/>
    <w:multiLevelType w:val="hybridMultilevel"/>
    <w:tmpl w:val="C0A4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B3B54"/>
    <w:multiLevelType w:val="multilevel"/>
    <w:tmpl w:val="9A5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03FB8"/>
    <w:multiLevelType w:val="multilevel"/>
    <w:tmpl w:val="4EC2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B1C10"/>
    <w:multiLevelType w:val="hybridMultilevel"/>
    <w:tmpl w:val="6DD293FA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2BB028F2"/>
    <w:multiLevelType w:val="multilevel"/>
    <w:tmpl w:val="04B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31817"/>
    <w:multiLevelType w:val="hybridMultilevel"/>
    <w:tmpl w:val="D32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34384"/>
    <w:multiLevelType w:val="hybridMultilevel"/>
    <w:tmpl w:val="B4D0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B6ED4"/>
    <w:multiLevelType w:val="multilevel"/>
    <w:tmpl w:val="078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07540"/>
    <w:multiLevelType w:val="hybridMultilevel"/>
    <w:tmpl w:val="C3E8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A355E"/>
    <w:multiLevelType w:val="multilevel"/>
    <w:tmpl w:val="3B8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3AF3"/>
    <w:multiLevelType w:val="multilevel"/>
    <w:tmpl w:val="9AD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A2371"/>
    <w:multiLevelType w:val="multilevel"/>
    <w:tmpl w:val="BD6E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677DE"/>
    <w:multiLevelType w:val="multilevel"/>
    <w:tmpl w:val="A50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0D5"/>
    <w:multiLevelType w:val="hybridMultilevel"/>
    <w:tmpl w:val="45309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66BED"/>
    <w:multiLevelType w:val="multilevel"/>
    <w:tmpl w:val="7F1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D34C0"/>
    <w:multiLevelType w:val="hybridMultilevel"/>
    <w:tmpl w:val="B87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90E44"/>
    <w:multiLevelType w:val="multilevel"/>
    <w:tmpl w:val="E62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6751A"/>
    <w:multiLevelType w:val="multilevel"/>
    <w:tmpl w:val="682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5010D"/>
    <w:multiLevelType w:val="multilevel"/>
    <w:tmpl w:val="1AC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55605B"/>
    <w:multiLevelType w:val="multilevel"/>
    <w:tmpl w:val="A96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8324D"/>
    <w:multiLevelType w:val="hybridMultilevel"/>
    <w:tmpl w:val="D93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51BE3"/>
    <w:multiLevelType w:val="multilevel"/>
    <w:tmpl w:val="2502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04306"/>
    <w:multiLevelType w:val="multilevel"/>
    <w:tmpl w:val="FEB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B1E56"/>
    <w:multiLevelType w:val="multilevel"/>
    <w:tmpl w:val="EE9A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31"/>
  </w:num>
  <w:num w:numId="5">
    <w:abstractNumId w:val="5"/>
  </w:num>
  <w:num w:numId="6">
    <w:abstractNumId w:val="21"/>
  </w:num>
  <w:num w:numId="7">
    <w:abstractNumId w:val="3"/>
  </w:num>
  <w:num w:numId="8">
    <w:abstractNumId w:val="29"/>
  </w:num>
  <w:num w:numId="9">
    <w:abstractNumId w:val="11"/>
  </w:num>
  <w:num w:numId="10">
    <w:abstractNumId w:val="26"/>
  </w:num>
  <w:num w:numId="11">
    <w:abstractNumId w:val="32"/>
  </w:num>
  <w:num w:numId="12">
    <w:abstractNumId w:val="27"/>
  </w:num>
  <w:num w:numId="13">
    <w:abstractNumId w:val="24"/>
  </w:num>
  <w:num w:numId="14">
    <w:abstractNumId w:val="20"/>
  </w:num>
  <w:num w:numId="15">
    <w:abstractNumId w:val="2"/>
  </w:num>
  <w:num w:numId="16">
    <w:abstractNumId w:val="12"/>
  </w:num>
  <w:num w:numId="17">
    <w:abstractNumId w:val="28"/>
  </w:num>
  <w:num w:numId="18">
    <w:abstractNumId w:val="14"/>
  </w:num>
  <w:num w:numId="19">
    <w:abstractNumId w:val="8"/>
  </w:num>
  <w:num w:numId="20">
    <w:abstractNumId w:val="19"/>
  </w:num>
  <w:num w:numId="21">
    <w:abstractNumId w:val="1"/>
  </w:num>
  <w:num w:numId="22">
    <w:abstractNumId w:val="33"/>
  </w:num>
  <w:num w:numId="23">
    <w:abstractNumId w:val="4"/>
  </w:num>
  <w:num w:numId="24">
    <w:abstractNumId w:val="7"/>
  </w:num>
  <w:num w:numId="25">
    <w:abstractNumId w:val="16"/>
  </w:num>
  <w:num w:numId="26">
    <w:abstractNumId w:val="0"/>
  </w:num>
  <w:num w:numId="27">
    <w:abstractNumId w:val="13"/>
  </w:num>
  <w:num w:numId="28">
    <w:abstractNumId w:val="23"/>
  </w:num>
  <w:num w:numId="29">
    <w:abstractNumId w:val="18"/>
  </w:num>
  <w:num w:numId="30">
    <w:abstractNumId w:val="10"/>
  </w:num>
  <w:num w:numId="31">
    <w:abstractNumId w:val="15"/>
  </w:num>
  <w:num w:numId="32">
    <w:abstractNumId w:val="2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0B3567"/>
    <w:rsid w:val="003E4CC2"/>
    <w:rsid w:val="005C21F7"/>
    <w:rsid w:val="00731927"/>
    <w:rsid w:val="00850E61"/>
    <w:rsid w:val="00857FBF"/>
    <w:rsid w:val="00884C6D"/>
    <w:rsid w:val="00890E12"/>
    <w:rsid w:val="00BA6448"/>
    <w:rsid w:val="00F119E6"/>
    <w:rsid w:val="00F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Lankiewicz</dc:creator>
  <cp:lastModifiedBy>Hanna Lankiewicz</cp:lastModifiedBy>
  <cp:revision>3</cp:revision>
  <dcterms:created xsi:type="dcterms:W3CDTF">2015-10-29T18:08:00Z</dcterms:created>
  <dcterms:modified xsi:type="dcterms:W3CDTF">2015-10-29T18:19:00Z</dcterms:modified>
</cp:coreProperties>
</file>